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18" w:rsidRPr="00767C18" w:rsidRDefault="00767C18" w:rsidP="00767C18">
      <w:pPr>
        <w:pStyle w:val="1"/>
        <w:spacing w:after="240"/>
        <w:rPr>
          <w:rFonts w:ascii="Times New Roman" w:hAnsi="Times New Roman" w:cs="Times New Roman"/>
          <w:caps/>
          <w:color w:val="000000"/>
          <w:sz w:val="24"/>
          <w:szCs w:val="24"/>
        </w:rPr>
      </w:pPr>
      <w:bookmarkStart w:id="0" w:name="_Toc320891199"/>
      <w:bookmarkStart w:id="1" w:name="_Toc326160036"/>
      <w:r w:rsidRPr="00767C18">
        <w:rPr>
          <w:rFonts w:ascii="Times New Roman" w:hAnsi="Times New Roman" w:cs="Times New Roman"/>
          <w:caps/>
          <w:color w:val="000000"/>
          <w:sz w:val="24"/>
          <w:szCs w:val="24"/>
        </w:rPr>
        <w:t>I</w:t>
      </w:r>
      <w:r w:rsidRPr="00767C18">
        <w:rPr>
          <w:rFonts w:ascii="Times New Roman" w:hAnsi="Times New Roman" w:cs="Times New Roman"/>
          <w:caps/>
          <w:color w:val="000000"/>
          <w:sz w:val="24"/>
          <w:szCs w:val="24"/>
          <w:lang w:val="en-US"/>
        </w:rPr>
        <w:t>V</w:t>
      </w:r>
      <w:r w:rsidRPr="00767C18">
        <w:rPr>
          <w:rFonts w:ascii="Times New Roman" w:hAnsi="Times New Roman" w:cs="Times New Roman"/>
          <w:caps/>
          <w:color w:val="000000"/>
          <w:sz w:val="24"/>
          <w:szCs w:val="24"/>
        </w:rPr>
        <w:t>. Техническая часть</w:t>
      </w:r>
      <w:bookmarkEnd w:id="0"/>
      <w:bookmarkEnd w:id="1"/>
    </w:p>
    <w:p w:rsidR="00767C18" w:rsidRPr="00767C18" w:rsidRDefault="00767C18" w:rsidP="00767C18">
      <w:pPr>
        <w:autoSpaceDE w:val="0"/>
        <w:autoSpaceDN w:val="0"/>
        <w:adjustRightInd w:val="0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C18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 xml:space="preserve">на поставку оборудования </w:t>
      </w:r>
      <w:proofErr w:type="spellStart"/>
      <w:r w:rsidRPr="00767C18">
        <w:rPr>
          <w:rFonts w:ascii="Times New Roman" w:hAnsi="Times New Roman" w:cs="Times New Roman"/>
          <w:b/>
          <w:sz w:val="24"/>
          <w:szCs w:val="24"/>
          <w:lang w:val="en-US"/>
        </w:rPr>
        <w:t>Bindomatic</w:t>
      </w:r>
      <w:proofErr w:type="spellEnd"/>
      <w:r w:rsidRPr="00767C18">
        <w:rPr>
          <w:rFonts w:ascii="Times New Roman" w:hAnsi="Times New Roman" w:cs="Times New Roman"/>
          <w:b/>
          <w:sz w:val="24"/>
          <w:szCs w:val="24"/>
        </w:rPr>
        <w:t xml:space="preserve"> для переплетных работ</w:t>
      </w: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для нужд ОАО «</w:t>
      </w:r>
      <w:proofErr w:type="spellStart"/>
      <w:r w:rsidRPr="00767C18">
        <w:rPr>
          <w:rFonts w:ascii="Times New Roman" w:hAnsi="Times New Roman" w:cs="Times New Roman"/>
          <w:b/>
          <w:sz w:val="24"/>
          <w:szCs w:val="24"/>
        </w:rPr>
        <w:t>Атомэнергопроект</w:t>
      </w:r>
      <w:proofErr w:type="spellEnd"/>
      <w:r w:rsidRPr="00767C18">
        <w:rPr>
          <w:rFonts w:ascii="Times New Roman" w:hAnsi="Times New Roman" w:cs="Times New Roman"/>
          <w:b/>
          <w:sz w:val="24"/>
          <w:szCs w:val="24"/>
        </w:rPr>
        <w:t>»</w:t>
      </w:r>
    </w:p>
    <w:p w:rsidR="00767C18" w:rsidRPr="00767C18" w:rsidRDefault="00767C18" w:rsidP="00767C18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767C18" w:rsidRPr="00767C18" w:rsidRDefault="00767C18" w:rsidP="00767C18">
      <w:pPr>
        <w:pStyle w:val="2"/>
        <w:rPr>
          <w:lang w:val="ru-RU"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1. Наименование поставляемого товара</w:t>
      </w:r>
    </w:p>
    <w:p w:rsidR="00767C18" w:rsidRPr="00767C18" w:rsidRDefault="00767C18" w:rsidP="00767C18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>1.1.</w:t>
      </w:r>
      <w:r w:rsidRPr="00767C18">
        <w:rPr>
          <w:rFonts w:ascii="Times New Roman" w:hAnsi="Times New Roman" w:cs="Times New Roman"/>
          <w:sz w:val="24"/>
          <w:szCs w:val="24"/>
        </w:rPr>
        <w:tab/>
        <w:t xml:space="preserve">Автоматическая брошюровальная машина </w:t>
      </w:r>
      <w:proofErr w:type="spellStart"/>
      <w:r w:rsidRPr="00767C18">
        <w:rPr>
          <w:rFonts w:ascii="Times New Roman" w:hAnsi="Times New Roman" w:cs="Times New Roman"/>
          <w:sz w:val="24"/>
          <w:szCs w:val="24"/>
          <w:lang w:val="en-US"/>
        </w:rPr>
        <w:t>Bindomatic</w:t>
      </w:r>
      <w:proofErr w:type="spellEnd"/>
      <w:r w:rsidRPr="00767C18">
        <w:rPr>
          <w:rFonts w:ascii="Times New Roman" w:hAnsi="Times New Roman" w:cs="Times New Roman"/>
          <w:sz w:val="24"/>
          <w:szCs w:val="24"/>
        </w:rPr>
        <w:t xml:space="preserve"> 101 </w:t>
      </w:r>
      <w:r w:rsidRPr="00767C18">
        <w:rPr>
          <w:rFonts w:ascii="Times New Roman" w:hAnsi="Times New Roman" w:cs="Times New Roman"/>
          <w:sz w:val="24"/>
          <w:szCs w:val="24"/>
          <w:lang w:val="en-US"/>
        </w:rPr>
        <w:t>DFS</w:t>
      </w:r>
    </w:p>
    <w:p w:rsidR="00767C18" w:rsidRPr="00767C18" w:rsidRDefault="00767C18" w:rsidP="00767C18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 xml:space="preserve">1.2.   Автоматическая брошюровальная машина </w:t>
      </w:r>
      <w:proofErr w:type="spellStart"/>
      <w:r w:rsidRPr="00767C18">
        <w:rPr>
          <w:rFonts w:ascii="Times New Roman" w:hAnsi="Times New Roman" w:cs="Times New Roman"/>
          <w:sz w:val="24"/>
          <w:szCs w:val="24"/>
          <w:lang w:val="en-US"/>
        </w:rPr>
        <w:t>Bindomatic</w:t>
      </w:r>
      <w:proofErr w:type="spellEnd"/>
      <w:r w:rsidRPr="00767C18">
        <w:rPr>
          <w:rFonts w:ascii="Times New Roman" w:hAnsi="Times New Roman" w:cs="Times New Roman"/>
          <w:sz w:val="24"/>
          <w:szCs w:val="24"/>
        </w:rPr>
        <w:t xml:space="preserve"> 5000</w:t>
      </w:r>
    </w:p>
    <w:p w:rsidR="00767C18" w:rsidRPr="00767C18" w:rsidRDefault="00767C18" w:rsidP="00767C18">
      <w:pPr>
        <w:spacing w:after="0"/>
        <w:ind w:hanging="426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 w:right="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2. Описание продукции, количество (функциональное назначение и потребительские свойства)</w:t>
      </w:r>
    </w:p>
    <w:tbl>
      <w:tblPr>
        <w:tblStyle w:val="a3"/>
        <w:tblW w:w="10348" w:type="dxa"/>
        <w:tblInd w:w="-459" w:type="dxa"/>
        <w:tblLook w:val="04A0"/>
      </w:tblPr>
      <w:tblGrid>
        <w:gridCol w:w="709"/>
        <w:gridCol w:w="4253"/>
        <w:gridCol w:w="4677"/>
        <w:gridCol w:w="709"/>
      </w:tblGrid>
      <w:tr w:rsidR="00767C18" w:rsidTr="00A32D9A">
        <w:trPr>
          <w:tblHeader/>
        </w:trPr>
        <w:tc>
          <w:tcPr>
            <w:tcW w:w="709" w:type="dxa"/>
            <w:vAlign w:val="center"/>
          </w:tcPr>
          <w:p w:rsidR="00767C18" w:rsidRPr="00767C18" w:rsidRDefault="00767C18" w:rsidP="00620885">
            <w:pPr>
              <w:ind w:left="-15" w:right="-26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767C18" w:rsidRPr="00767C18" w:rsidRDefault="00767C18" w:rsidP="00620885">
            <w:pPr>
              <w:ind w:right="-1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4677" w:type="dxa"/>
            <w:vAlign w:val="center"/>
          </w:tcPr>
          <w:p w:rsidR="00767C18" w:rsidRPr="00767C18" w:rsidRDefault="00767C18" w:rsidP="00620885">
            <w:pPr>
              <w:ind w:left="-15" w:right="-1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и технические характеристики товара</w:t>
            </w:r>
          </w:p>
        </w:tc>
        <w:tc>
          <w:tcPr>
            <w:tcW w:w="709" w:type="dxa"/>
            <w:vAlign w:val="center"/>
          </w:tcPr>
          <w:p w:rsidR="00767C18" w:rsidRPr="00767C18" w:rsidRDefault="00767C18" w:rsidP="00620885">
            <w:pPr>
              <w:ind w:left="-15" w:right="-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767C18" w:rsidRPr="00767C18" w:rsidRDefault="00767C18" w:rsidP="00620885">
            <w:pPr>
              <w:ind w:left="-15" w:right="-1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7C18" w:rsidRPr="00767C18" w:rsidTr="00A32D9A">
        <w:tc>
          <w:tcPr>
            <w:tcW w:w="709" w:type="dxa"/>
            <w:vAlign w:val="center"/>
          </w:tcPr>
          <w:p w:rsidR="00767C18" w:rsidRPr="00767C18" w:rsidRDefault="00767C18" w:rsidP="00441A44">
            <w:pPr>
              <w:ind w:left="-15"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767C18" w:rsidRPr="00767C18" w:rsidRDefault="00767C18" w:rsidP="00441A44">
            <w:pPr>
              <w:autoSpaceDE w:val="0"/>
              <w:autoSpaceDN w:val="0"/>
              <w:adjustRightInd w:val="0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брошюровальная машина </w:t>
            </w:r>
            <w:proofErr w:type="spellStart"/>
            <w:r w:rsidRPr="00767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Bindomatic</w:t>
            </w:r>
            <w:proofErr w:type="spellEnd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5000 или «эквивалент»</w:t>
            </w:r>
          </w:p>
        </w:tc>
        <w:tc>
          <w:tcPr>
            <w:tcW w:w="4677" w:type="dxa"/>
            <w:vAlign w:val="center"/>
          </w:tcPr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Настольная брошюровальная машина Высокая производительность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Может сброшюровать до 15 документов одновременно 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Тип оборудования: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автоматическое</w:t>
            </w:r>
            <w:proofErr w:type="gramEnd"/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переплета: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А3, А</w:t>
            </w:r>
            <w:proofErr w:type="gramStart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, А5, </w:t>
            </w:r>
            <w:r w:rsidRPr="00767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5 и т.д. с максимальной длиной корешка </w:t>
            </w:r>
            <w:smartTag w:uri="urn:schemas-microsoft-com:office:smarttags" w:element="metricconverter">
              <w:smartTagPr>
                <w:attr w:name="ProductID" w:val="370 мм"/>
              </w:smartTagPr>
              <w:r w:rsidRPr="00767C18">
                <w:rPr>
                  <w:rFonts w:ascii="Times New Roman" w:hAnsi="Times New Roman" w:cs="Times New Roman"/>
                  <w:sz w:val="24"/>
                  <w:szCs w:val="24"/>
                </w:rPr>
                <w:t>370 мм</w:t>
              </w:r>
            </w:smartTag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корешка, </w:t>
            </w:r>
            <w:proofErr w:type="gramStart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  <w:proofErr w:type="gramEnd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1,5 – 54 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нагревательного элемента, </w:t>
            </w:r>
            <w:proofErr w:type="gramStart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  <w:proofErr w:type="gramEnd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скрепляемых листов: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от 1 до 540, плотностью 80 гр.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Время брошюровки: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~60 сек.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Наличие прижимного механизма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Наличие звукового таймера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Возможность 24-часового режима работы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Возможность единовременной брошюровки до 20 документов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многократного редактирования: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есть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Автоматический энергосберегающий режим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Температура нагревательной поверхности: 170-190 С.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Подача обложки (тип):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ручной 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230</w:t>
            </w:r>
            <w:proofErr w:type="gramStart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, 50/60 Гц, 700Вт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(максимум)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Размеры, </w:t>
            </w:r>
            <w:proofErr w:type="gramStart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  <w:proofErr w:type="gramEnd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444х274х132</w:t>
            </w:r>
          </w:p>
          <w:p w:rsidR="00767C18" w:rsidRPr="00767C18" w:rsidRDefault="00767C18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Вес, </w:t>
            </w:r>
            <w:proofErr w:type="gramStart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кг</w:t>
            </w:r>
            <w:proofErr w:type="gramEnd"/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5,5</w:t>
            </w:r>
          </w:p>
        </w:tc>
        <w:tc>
          <w:tcPr>
            <w:tcW w:w="709" w:type="dxa"/>
            <w:vAlign w:val="center"/>
          </w:tcPr>
          <w:p w:rsidR="00767C18" w:rsidRPr="00A32D9A" w:rsidRDefault="00A32D9A" w:rsidP="00A32D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</w:tr>
      <w:tr w:rsidR="00A32D9A" w:rsidRPr="00767C18" w:rsidTr="00A32D9A">
        <w:tc>
          <w:tcPr>
            <w:tcW w:w="709" w:type="dxa"/>
            <w:vAlign w:val="center"/>
          </w:tcPr>
          <w:p w:rsidR="00A32D9A" w:rsidRPr="00767C18" w:rsidRDefault="00A32D9A" w:rsidP="00441A44">
            <w:pPr>
              <w:ind w:left="-15"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A32D9A" w:rsidRPr="00767C18" w:rsidRDefault="00A32D9A" w:rsidP="00441A44">
            <w:pPr>
              <w:autoSpaceDE w:val="0"/>
              <w:autoSpaceDN w:val="0"/>
              <w:adjustRightInd w:val="0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брошюровальная машина </w:t>
            </w:r>
            <w:proofErr w:type="spellStart"/>
            <w:r w:rsidRPr="00767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Bindomatic</w:t>
            </w:r>
            <w:proofErr w:type="spellEnd"/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101 </w:t>
            </w:r>
            <w:r w:rsidRPr="00767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DFS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или «эквивалент»</w:t>
            </w:r>
          </w:p>
        </w:tc>
        <w:tc>
          <w:tcPr>
            <w:tcW w:w="4677" w:type="dxa"/>
            <w:vAlign w:val="center"/>
          </w:tcPr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брошюровальная машина Высокая производительность 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Объем сброшюрованного документа до 150 листов (300 печатных листов!) 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Скорость брошюровки- 30 документов в минуту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Форматы документов: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A4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Ширины корешков: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1.5мм –15мм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Производительность: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br/>
              <w:t>До 100 документов в течение 4 минут</w:t>
            </w:r>
          </w:p>
          <w:p w:rsidR="00A32D9A" w:rsidRPr="00767C18" w:rsidRDefault="00A32D9A" w:rsidP="00441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Скрепляет от 1 до 150 листов плотностью 80 гр.</w:t>
            </w:r>
          </w:p>
          <w:p w:rsidR="00A32D9A" w:rsidRPr="00767C18" w:rsidRDefault="00A32D9A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информационного дисплея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A32D9A" w:rsidRPr="00767C18" w:rsidRDefault="00A32D9A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Автоматический энергосберегающий режим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: есть</w:t>
            </w:r>
          </w:p>
          <w:p w:rsidR="00A32D9A" w:rsidRPr="00767C18" w:rsidRDefault="00A32D9A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Накопительный лоток: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есть</w:t>
            </w:r>
          </w:p>
          <w:p w:rsidR="00A32D9A" w:rsidRPr="00767C18" w:rsidRDefault="00A32D9A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Автоматический определитель размера документов: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 xml:space="preserve"> есть</w:t>
            </w:r>
          </w:p>
          <w:p w:rsidR="00A32D9A" w:rsidRPr="00767C18" w:rsidRDefault="00A32D9A" w:rsidP="0044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Питание: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br/>
              <w:t>230В, 50/60 Гц, 140Вт (максимум)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Размеры: 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t>475x511x360мм</w:t>
            </w:r>
            <w:r w:rsidRPr="00767C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7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Вес: </w:t>
            </w:r>
            <w:smartTag w:uri="urn:schemas-microsoft-com:office:smarttags" w:element="metricconverter">
              <w:smartTagPr>
                <w:attr w:name="ProductID" w:val="28 кг"/>
              </w:smartTagPr>
              <w:r w:rsidRPr="00767C18">
                <w:rPr>
                  <w:rFonts w:ascii="Times New Roman" w:hAnsi="Times New Roman" w:cs="Times New Roman"/>
                  <w:sz w:val="24"/>
                  <w:szCs w:val="24"/>
                </w:rPr>
                <w:t>28 кг</w:t>
              </w:r>
            </w:smartTag>
          </w:p>
        </w:tc>
        <w:tc>
          <w:tcPr>
            <w:tcW w:w="709" w:type="dxa"/>
            <w:vAlign w:val="center"/>
          </w:tcPr>
          <w:p w:rsidR="00A32D9A" w:rsidRDefault="00A32D9A" w:rsidP="00A32D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A32D9A" w:rsidRPr="00A32D9A" w:rsidRDefault="00A32D9A" w:rsidP="00A32D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67C18" w:rsidRPr="00767C18" w:rsidRDefault="00767C18" w:rsidP="00767C18">
      <w:pPr>
        <w:ind w:hanging="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 товара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pStyle w:val="3"/>
        <w:widowControl/>
        <w:tabs>
          <w:tab w:val="left" w:pos="0"/>
        </w:tabs>
        <w:adjustRightInd/>
        <w:spacing w:before="0"/>
        <w:ind w:left="-567"/>
        <w:textAlignment w:val="auto"/>
        <w:rPr>
          <w:bCs/>
        </w:rPr>
      </w:pPr>
      <w:r w:rsidRPr="00767C18">
        <w:rPr>
          <w:bCs/>
        </w:rPr>
        <w:t>3.1.</w:t>
      </w:r>
      <w:r w:rsidRPr="00767C18">
        <w:rPr>
          <w:bCs/>
        </w:rPr>
        <w:tab/>
        <w:t>В п. 2 настоящего Технического задания.</w:t>
      </w:r>
    </w:p>
    <w:p w:rsidR="00767C18" w:rsidRPr="00767C18" w:rsidRDefault="00767C18" w:rsidP="00767C18">
      <w:pPr>
        <w:pStyle w:val="3"/>
        <w:widowControl/>
        <w:tabs>
          <w:tab w:val="left" w:pos="0"/>
        </w:tabs>
        <w:adjustRightInd/>
        <w:spacing w:before="0"/>
        <w:ind w:left="-567"/>
        <w:textAlignment w:val="auto"/>
        <w:rPr>
          <w:bCs/>
        </w:rPr>
      </w:pPr>
    </w:p>
    <w:p w:rsidR="00767C18" w:rsidRPr="00767C18" w:rsidRDefault="00767C18" w:rsidP="00767C18">
      <w:pPr>
        <w:ind w:left="-567" w:right="-4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4. Обоснование несовместимости продукции</w:t>
      </w:r>
    </w:p>
    <w:p w:rsidR="00767C18" w:rsidRPr="00767C18" w:rsidRDefault="00767C18" w:rsidP="00767C18">
      <w:pPr>
        <w:ind w:left="-567" w:right="-443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pStyle w:val="3"/>
        <w:widowControl/>
        <w:tabs>
          <w:tab w:val="left" w:pos="180"/>
        </w:tabs>
        <w:adjustRightInd/>
        <w:spacing w:before="0"/>
        <w:ind w:left="-567"/>
        <w:textAlignment w:val="auto"/>
        <w:rPr>
          <w:bCs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5. Требования к сроку (периодичности) поставки продукции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tabs>
          <w:tab w:val="num" w:pos="0"/>
        </w:tabs>
        <w:ind w:left="-567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>5.1.</w:t>
      </w:r>
      <w:r w:rsidRPr="00767C1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67C18">
        <w:rPr>
          <w:rFonts w:ascii="Times New Roman" w:hAnsi="Times New Roman" w:cs="Times New Roman"/>
          <w:sz w:val="24"/>
          <w:szCs w:val="24"/>
        </w:rPr>
        <w:t xml:space="preserve">Товар поставляется </w:t>
      </w:r>
      <w:r w:rsidRPr="00767C18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 течение срока действия настоящего Договора отдельными партиями на основании заявок Заказчика в течение 7 (семи) календарных дней с момента получения такой заявки.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6. Требования к месту и условиям поставки продукции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>6.1.</w:t>
      </w:r>
      <w:r w:rsidRPr="00767C18">
        <w:rPr>
          <w:rFonts w:ascii="Times New Roman" w:hAnsi="Times New Roman" w:cs="Times New Roman"/>
          <w:sz w:val="24"/>
          <w:szCs w:val="24"/>
        </w:rPr>
        <w:tab/>
      </w:r>
      <w:r w:rsidRPr="00767C18">
        <w:rPr>
          <w:rFonts w:ascii="Times New Roman" w:hAnsi="Times New Roman" w:cs="Times New Roman"/>
          <w:spacing w:val="-2"/>
          <w:sz w:val="24"/>
          <w:szCs w:val="24"/>
        </w:rPr>
        <w:t>Поставщик обязан поставить товар по следующим адресам</w:t>
      </w:r>
      <w:r w:rsidRPr="00767C18">
        <w:rPr>
          <w:rFonts w:ascii="Times New Roman" w:hAnsi="Times New Roman" w:cs="Times New Roman"/>
          <w:bCs/>
          <w:sz w:val="24"/>
          <w:szCs w:val="24"/>
        </w:rPr>
        <w:t xml:space="preserve"> ОАО «</w:t>
      </w:r>
      <w:proofErr w:type="spellStart"/>
      <w:r w:rsidRPr="00767C18">
        <w:rPr>
          <w:rFonts w:ascii="Times New Roman" w:hAnsi="Times New Roman" w:cs="Times New Roman"/>
          <w:bCs/>
          <w:sz w:val="24"/>
          <w:szCs w:val="24"/>
        </w:rPr>
        <w:t>Атомэнергопроект</w:t>
      </w:r>
      <w:proofErr w:type="spellEnd"/>
      <w:r w:rsidRPr="00767C18">
        <w:rPr>
          <w:rFonts w:ascii="Times New Roman" w:hAnsi="Times New Roman" w:cs="Times New Roman"/>
          <w:bCs/>
          <w:sz w:val="24"/>
          <w:szCs w:val="24"/>
        </w:rPr>
        <w:t>»:</w:t>
      </w:r>
    </w:p>
    <w:p w:rsidR="00767C18" w:rsidRPr="00767C18" w:rsidRDefault="00767C18" w:rsidP="00767C18">
      <w:pPr>
        <w:pStyle w:val="3"/>
        <w:widowControl/>
        <w:adjustRightInd/>
        <w:spacing w:before="0"/>
        <w:ind w:left="-567"/>
        <w:textAlignment w:val="auto"/>
        <w:rPr>
          <w:bCs/>
        </w:rPr>
      </w:pPr>
      <w:r w:rsidRPr="00767C18">
        <w:rPr>
          <w:bCs/>
        </w:rPr>
        <w:t xml:space="preserve">- </w:t>
      </w:r>
      <w:proofErr w:type="gramStart"/>
      <w:r w:rsidRPr="00767C18">
        <w:rPr>
          <w:bCs/>
        </w:rPr>
        <w:t>г</w:t>
      </w:r>
      <w:proofErr w:type="gramEnd"/>
      <w:r w:rsidRPr="00767C18">
        <w:rPr>
          <w:bCs/>
        </w:rPr>
        <w:t xml:space="preserve">. Москва, ул. </w:t>
      </w:r>
      <w:proofErr w:type="spellStart"/>
      <w:r w:rsidRPr="00767C18">
        <w:rPr>
          <w:bCs/>
        </w:rPr>
        <w:t>Бакунинская</w:t>
      </w:r>
      <w:proofErr w:type="spellEnd"/>
      <w:r w:rsidRPr="00767C18">
        <w:rPr>
          <w:bCs/>
        </w:rPr>
        <w:t>, д. 7, стр. 1.</w:t>
      </w:r>
    </w:p>
    <w:p w:rsidR="00767C18" w:rsidRPr="00767C18" w:rsidRDefault="00767C18" w:rsidP="00767C18">
      <w:pPr>
        <w:pStyle w:val="3"/>
        <w:widowControl/>
        <w:adjustRightInd/>
        <w:spacing w:before="0"/>
        <w:ind w:left="-567"/>
        <w:jc w:val="left"/>
        <w:textAlignment w:val="auto"/>
        <w:rPr>
          <w:bCs/>
        </w:rPr>
      </w:pPr>
    </w:p>
    <w:p w:rsidR="00767C18" w:rsidRPr="00767C18" w:rsidRDefault="00767C18" w:rsidP="00767C18">
      <w:pPr>
        <w:pStyle w:val="3"/>
        <w:widowControl/>
        <w:adjustRightInd/>
        <w:spacing w:before="0"/>
        <w:ind w:left="-567"/>
        <w:jc w:val="center"/>
        <w:textAlignment w:val="auto"/>
        <w:rPr>
          <w:b/>
          <w:bCs/>
        </w:rPr>
      </w:pPr>
      <w:r w:rsidRPr="00767C18">
        <w:rPr>
          <w:b/>
        </w:rPr>
        <w:t>7. Требования к комплектации, размерам, упаковке продукции</w:t>
      </w:r>
    </w:p>
    <w:p w:rsidR="00767C18" w:rsidRPr="00767C18" w:rsidRDefault="00767C18" w:rsidP="00767C18">
      <w:pPr>
        <w:spacing w:line="238" w:lineRule="auto"/>
        <w:ind w:left="-567" w:right="-6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tabs>
          <w:tab w:val="num" w:pos="142"/>
        </w:tabs>
        <w:ind w:left="-540"/>
        <w:rPr>
          <w:rFonts w:ascii="Times New Roman" w:hAnsi="Times New Roman" w:cs="Times New Roman"/>
          <w:spacing w:val="-2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>7.1.</w:t>
      </w:r>
      <w:r w:rsidRPr="00767C18">
        <w:rPr>
          <w:rFonts w:ascii="Times New Roman" w:hAnsi="Times New Roman" w:cs="Times New Roman"/>
          <w:spacing w:val="-2"/>
          <w:sz w:val="24"/>
          <w:szCs w:val="24"/>
        </w:rPr>
        <w:tab/>
        <w:t>Упаковка и маркировка поставляемого Товара должны соответствовать требованиям стандартов, установленных действующим законодательством РФ. Импортный товар – международным стандартам упаковки.</w:t>
      </w:r>
    </w:p>
    <w:p w:rsidR="00767C18" w:rsidRPr="00767C18" w:rsidRDefault="00767C18" w:rsidP="00767C18">
      <w:pPr>
        <w:tabs>
          <w:tab w:val="num" w:pos="142"/>
        </w:tabs>
        <w:ind w:left="-540" w:right="-85"/>
        <w:rPr>
          <w:rFonts w:ascii="Times New Roman" w:hAnsi="Times New Roman" w:cs="Times New Roman"/>
          <w:spacing w:val="-2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>7.2.</w:t>
      </w:r>
      <w:r w:rsidRPr="00767C18">
        <w:rPr>
          <w:rFonts w:ascii="Times New Roman" w:hAnsi="Times New Roman" w:cs="Times New Roman"/>
          <w:spacing w:val="-2"/>
          <w:sz w:val="24"/>
          <w:szCs w:val="24"/>
        </w:rPr>
        <w:tab/>
        <w:t>Маркировка упаковки должна  соответствовать маркировке Товара. Маркировка Товара должна содержать: наименование изделия, наименование фирмы изготовителя, местонахождение изготовителя, в том числе соответствовать:</w:t>
      </w:r>
    </w:p>
    <w:p w:rsidR="00767C18" w:rsidRPr="00767C18" w:rsidRDefault="00767C18" w:rsidP="00767C18">
      <w:pPr>
        <w:tabs>
          <w:tab w:val="num" w:pos="142"/>
        </w:tabs>
        <w:ind w:left="-540" w:right="-85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767C18">
        <w:rPr>
          <w:rFonts w:ascii="Times New Roman" w:hAnsi="Times New Roman" w:cs="Times New Roman"/>
          <w:color w:val="000000"/>
          <w:sz w:val="24"/>
          <w:szCs w:val="24"/>
        </w:rPr>
        <w:t>- </w:t>
      </w:r>
      <w:hyperlink r:id="rId4" w:tgtFrame="blank" w:history="1">
        <w:r w:rsidRPr="00767C18">
          <w:rPr>
            <w:rFonts w:ascii="Times New Roman" w:hAnsi="Times New Roman" w:cs="Times New Roman"/>
            <w:color w:val="000000"/>
            <w:sz w:val="24"/>
            <w:szCs w:val="24"/>
          </w:rPr>
          <w:t xml:space="preserve">ГОСТ </w:t>
        </w:r>
        <w:proofErr w:type="gramStart"/>
        <w:r w:rsidRPr="00767C18">
          <w:rPr>
            <w:rFonts w:ascii="Times New Roman" w:hAnsi="Times New Roman" w:cs="Times New Roman"/>
            <w:color w:val="000000"/>
            <w:sz w:val="24"/>
            <w:szCs w:val="24"/>
          </w:rPr>
          <w:t>Р</w:t>
        </w:r>
        <w:proofErr w:type="gramEnd"/>
        <w:r w:rsidRPr="00767C18">
          <w:rPr>
            <w:rFonts w:ascii="Times New Roman" w:hAnsi="Times New Roman" w:cs="Times New Roman"/>
            <w:color w:val="000000"/>
            <w:sz w:val="24"/>
            <w:szCs w:val="24"/>
          </w:rPr>
          <w:t xml:space="preserve"> 51474-99</w:t>
        </w:r>
      </w:hyperlink>
      <w:r w:rsidRPr="00767C18">
        <w:rPr>
          <w:rFonts w:ascii="Times New Roman" w:hAnsi="Times New Roman" w:cs="Times New Roman"/>
          <w:color w:val="000000"/>
          <w:sz w:val="24"/>
          <w:szCs w:val="24"/>
        </w:rPr>
        <w:t xml:space="preserve"> «Упаковка. Маркировка, указывающая на способ обращения с грузами».</w:t>
      </w:r>
    </w:p>
    <w:p w:rsidR="00767C18" w:rsidRPr="00767C18" w:rsidRDefault="00767C18" w:rsidP="00767C18">
      <w:pPr>
        <w:tabs>
          <w:tab w:val="num" w:pos="142"/>
        </w:tabs>
        <w:ind w:left="-540"/>
        <w:rPr>
          <w:rFonts w:ascii="Times New Roman" w:hAnsi="Times New Roman" w:cs="Times New Roman"/>
          <w:spacing w:val="-2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>7.3.</w:t>
      </w:r>
      <w:r w:rsidRPr="00767C18">
        <w:rPr>
          <w:rFonts w:ascii="Times New Roman" w:hAnsi="Times New Roman" w:cs="Times New Roman"/>
          <w:spacing w:val="-2"/>
          <w:sz w:val="24"/>
          <w:szCs w:val="24"/>
        </w:rPr>
        <w:tab/>
        <w:t>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</w:r>
    </w:p>
    <w:p w:rsidR="00767C18" w:rsidRPr="00767C18" w:rsidRDefault="00767C18" w:rsidP="00767C18">
      <w:pPr>
        <w:tabs>
          <w:tab w:val="num" w:pos="142"/>
        </w:tabs>
        <w:ind w:left="-540" w:right="-85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spacing w:val="-2"/>
          <w:sz w:val="24"/>
          <w:szCs w:val="24"/>
        </w:rPr>
        <w:t xml:space="preserve">7.4. Поставляемый Товар должен </w:t>
      </w:r>
      <w:r w:rsidRPr="00767C18">
        <w:rPr>
          <w:rFonts w:ascii="Times New Roman" w:hAnsi="Times New Roman" w:cs="Times New Roman"/>
          <w:sz w:val="24"/>
          <w:szCs w:val="24"/>
        </w:rPr>
        <w:t>иметь необходимые сертификаты, паспорта, документацию по эксплуатации, поставляться в фирменной упаковке. Упаковка поставляемого Товара не должна иметь внешних дефектов и следов вскрытия.</w:t>
      </w:r>
    </w:p>
    <w:p w:rsidR="00767C18" w:rsidRPr="00767C18" w:rsidRDefault="00767C18" w:rsidP="00767C18">
      <w:pPr>
        <w:spacing w:line="238" w:lineRule="auto"/>
        <w:ind w:left="-567" w:right="-6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8. Требования к качеству поставляемой продукции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pacing w:val="-2"/>
          <w:sz w:val="24"/>
          <w:szCs w:val="24"/>
        </w:rPr>
      </w:pPr>
    </w:p>
    <w:p w:rsidR="00767C18" w:rsidRPr="00767C18" w:rsidRDefault="00767C18" w:rsidP="00767C18">
      <w:pPr>
        <w:tabs>
          <w:tab w:val="left" w:pos="0"/>
          <w:tab w:val="left" w:pos="540"/>
        </w:tabs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>8.1.</w:t>
      </w:r>
      <w:r w:rsidRPr="00767C18">
        <w:rPr>
          <w:rFonts w:ascii="Times New Roman" w:hAnsi="Times New Roman" w:cs="Times New Roman"/>
          <w:sz w:val="24"/>
          <w:szCs w:val="24"/>
        </w:rPr>
        <w:tab/>
      </w:r>
      <w:r w:rsidRPr="00767C18">
        <w:rPr>
          <w:rFonts w:ascii="Times New Roman" w:hAnsi="Times New Roman" w:cs="Times New Roman"/>
          <w:bCs/>
          <w:sz w:val="24"/>
          <w:szCs w:val="24"/>
        </w:rPr>
        <w:t xml:space="preserve">Качество поставляемого Товара должно соответствовать действующим </w:t>
      </w:r>
      <w:proofErr w:type="spellStart"/>
      <w:r w:rsidRPr="00767C18">
        <w:rPr>
          <w:rFonts w:ascii="Times New Roman" w:hAnsi="Times New Roman" w:cs="Times New Roman"/>
          <w:bCs/>
          <w:sz w:val="24"/>
          <w:szCs w:val="24"/>
        </w:rPr>
        <w:t>ГОСТам</w:t>
      </w:r>
      <w:proofErr w:type="spellEnd"/>
      <w:r w:rsidRPr="00767C18">
        <w:rPr>
          <w:rFonts w:ascii="Times New Roman" w:hAnsi="Times New Roman" w:cs="Times New Roman"/>
          <w:bCs/>
          <w:sz w:val="24"/>
          <w:szCs w:val="24"/>
        </w:rPr>
        <w:t xml:space="preserve">, ТУ в РФ, требованиям </w:t>
      </w:r>
      <w:proofErr w:type="spellStart"/>
      <w:r w:rsidRPr="00767C18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767C18">
        <w:rPr>
          <w:rFonts w:ascii="Times New Roman" w:hAnsi="Times New Roman" w:cs="Times New Roman"/>
          <w:bCs/>
          <w:sz w:val="24"/>
          <w:szCs w:val="24"/>
        </w:rPr>
        <w:t>. Качество поставляемого Товара должно подтверждаться сертификатами соответствия, передаваемыми Заказчику вместе с Товаром.</w:t>
      </w:r>
    </w:p>
    <w:p w:rsidR="00767C18" w:rsidRPr="00767C18" w:rsidRDefault="00767C18" w:rsidP="00767C18">
      <w:pPr>
        <w:tabs>
          <w:tab w:val="left" w:pos="0"/>
          <w:tab w:val="left" w:pos="540"/>
        </w:tabs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7C18">
        <w:rPr>
          <w:rFonts w:ascii="Times New Roman" w:hAnsi="Times New Roman" w:cs="Times New Roman"/>
          <w:b/>
          <w:color w:val="000000"/>
          <w:sz w:val="24"/>
          <w:szCs w:val="24"/>
        </w:rPr>
        <w:t>8.2. Поставляемый Товар должен быть новым, серийно выпускаемым, не бывшим в употреблении (в эксплуатации, в консервации), не допускается поставка выставочных и/или опытных образцов.</w:t>
      </w:r>
    </w:p>
    <w:p w:rsidR="00767C18" w:rsidRPr="00767C18" w:rsidRDefault="00767C18" w:rsidP="00767C18">
      <w:pPr>
        <w:pStyle w:val="3"/>
        <w:widowControl/>
        <w:adjustRightInd/>
        <w:spacing w:before="0"/>
        <w:ind w:left="-567"/>
        <w:textAlignment w:val="auto"/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9. Требования к безопасности поставляемой продукции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tabs>
          <w:tab w:val="left" w:pos="0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>9.1.</w:t>
      </w:r>
      <w:r w:rsidRPr="00767C18">
        <w:rPr>
          <w:rFonts w:ascii="Times New Roman" w:hAnsi="Times New Roman" w:cs="Times New Roman"/>
          <w:sz w:val="24"/>
          <w:szCs w:val="24"/>
        </w:rPr>
        <w:tab/>
        <w:t>Поставщик гарантирует Заказчику, что приобретенный им Товар отвечает стандартам безопасности, в том числе безопасности машин и оборудования (утв. Постановлением Правительства Российской Федерации от 15 сентября 2009г. №753)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C18">
        <w:rPr>
          <w:rFonts w:ascii="Times New Roman" w:hAnsi="Times New Roman" w:cs="Times New Roman"/>
          <w:b/>
          <w:sz w:val="24"/>
          <w:szCs w:val="24"/>
        </w:rPr>
        <w:t>10. Требования к сроку и (или) объему предоставления гарантий качества продукции, к обслуживанию продукции, к расходам на эксплуатацию продукции</w:t>
      </w:r>
    </w:p>
    <w:p w:rsidR="00767C18" w:rsidRPr="00767C18" w:rsidRDefault="00767C18" w:rsidP="00767C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67C18" w:rsidRPr="00767C18" w:rsidRDefault="00767C18" w:rsidP="00767C18">
      <w:pPr>
        <w:pStyle w:val="3"/>
        <w:widowControl/>
        <w:adjustRightInd/>
        <w:spacing w:before="0"/>
        <w:ind w:left="-567" w:right="97"/>
        <w:textAlignment w:val="auto"/>
      </w:pPr>
      <w:r w:rsidRPr="00767C18">
        <w:t>11.1. Предлагаемый к поставке Товар должен иметь гарантийные обязательства (на территории Российской Федерации) не менее 12 (Двенадцати) месяцев, необходимые сертификаты, программное обеспечение, документацию по инсталляции и эксплуатации на русском языке, поставляться в фирменной упаковке.</w:t>
      </w:r>
    </w:p>
    <w:p w:rsidR="00767C18" w:rsidRPr="00767C18" w:rsidRDefault="00767C18" w:rsidP="00767C18">
      <w:pPr>
        <w:ind w:left="-567" w:right="97"/>
        <w:rPr>
          <w:rFonts w:ascii="Times New Roman" w:hAnsi="Times New Roman" w:cs="Times New Roman"/>
          <w:color w:val="000000"/>
          <w:sz w:val="24"/>
          <w:szCs w:val="24"/>
        </w:rPr>
      </w:pPr>
      <w:r w:rsidRPr="00767C18">
        <w:rPr>
          <w:rFonts w:ascii="Times New Roman" w:hAnsi="Times New Roman" w:cs="Times New Roman"/>
          <w:sz w:val="24"/>
          <w:szCs w:val="24"/>
        </w:rPr>
        <w:t>11.2.</w:t>
      </w:r>
      <w:r w:rsidRPr="00767C18">
        <w:rPr>
          <w:rFonts w:ascii="Times New Roman" w:hAnsi="Times New Roman" w:cs="Times New Roman"/>
          <w:sz w:val="24"/>
          <w:szCs w:val="24"/>
        </w:rPr>
        <w:tab/>
      </w:r>
      <w:r w:rsidRPr="00767C18">
        <w:rPr>
          <w:rFonts w:ascii="Times New Roman" w:hAnsi="Times New Roman" w:cs="Times New Roman"/>
          <w:color w:val="000000"/>
          <w:sz w:val="24"/>
          <w:szCs w:val="24"/>
        </w:rPr>
        <w:t xml:space="preserve">Претензии по качеству и количеству Товара предъявляются в течение 14 (четырнадцати) календарных дней после подписания товарной накладной (форма ТОРГ-12), устранение недостатков производится за счет Поставщика в течение 7 (семи) рабочих дней с момента заявления о них Заказчиком. В дальнейшем претензии принимаются только при выявлении скрытых дефектов. </w:t>
      </w:r>
    </w:p>
    <w:p w:rsidR="000E0C4C" w:rsidRDefault="000E0C4C"/>
    <w:sectPr w:rsidR="000E0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67C18"/>
    <w:rsid w:val="000E0C4C"/>
    <w:rsid w:val="00767C18"/>
    <w:rsid w:val="00A3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Введение...,Б"/>
    <w:basedOn w:val="a"/>
    <w:next w:val="a"/>
    <w:link w:val="11"/>
    <w:qFormat/>
    <w:rsid w:val="00767C1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C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toc 2"/>
    <w:basedOn w:val="a"/>
    <w:next w:val="a"/>
    <w:autoRedefine/>
    <w:rsid w:val="00767C18"/>
    <w:pPr>
      <w:tabs>
        <w:tab w:val="right" w:leader="dot" w:pos="9540"/>
        <w:tab w:val="right" w:leader="dot" w:pos="10440"/>
      </w:tabs>
      <w:spacing w:after="120" w:line="240" w:lineRule="auto"/>
      <w:ind w:right="277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paragraph" w:customStyle="1" w:styleId="3">
    <w:name w:val="Стиль3 Знак Знак"/>
    <w:basedOn w:val="20"/>
    <w:rsid w:val="00767C18"/>
    <w:pPr>
      <w:widowControl w:val="0"/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Введение... Знак,Б Знак"/>
    <w:basedOn w:val="a0"/>
    <w:link w:val="1"/>
    <w:rsid w:val="00767C1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Body Text Indent 2"/>
    <w:basedOn w:val="a"/>
    <w:link w:val="21"/>
    <w:uiPriority w:val="99"/>
    <w:semiHidden/>
    <w:unhideWhenUsed/>
    <w:rsid w:val="00767C1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67C18"/>
  </w:style>
  <w:style w:type="table" w:styleId="a3">
    <w:name w:val="Table Grid"/>
    <w:basedOn w:val="a1"/>
    <w:uiPriority w:val="59"/>
    <w:rsid w:val="00767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43;&#1054;&#1057;&#1058;&#1099;\&#1043;&#1054;&#1057;&#1058;%20&#1056;%2051474-99.t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tomashevskaya_ov</dc:creator>
  <cp:keywords/>
  <dc:description/>
  <cp:lastModifiedBy>tomashevskaya_ov</cp:lastModifiedBy>
  <cp:revision>2</cp:revision>
  <dcterms:created xsi:type="dcterms:W3CDTF">2012-08-02T09:38:00Z</dcterms:created>
  <dcterms:modified xsi:type="dcterms:W3CDTF">2012-08-02T09:51:00Z</dcterms:modified>
</cp:coreProperties>
</file>